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0BCA" w14:textId="77777777" w:rsidR="00831A32" w:rsidRDefault="00831A32" w:rsidP="00FF007A"/>
    <w:p w14:paraId="64423F30" w14:textId="77777777" w:rsidR="00BA47B5" w:rsidRDefault="00BA47B5" w:rsidP="00FF007A"/>
    <w:p w14:paraId="5C7F098D" w14:textId="77777777" w:rsidR="00BA47B5" w:rsidRDefault="00BA47B5" w:rsidP="00BA47B5">
      <w:pPr>
        <w:jc w:val="center"/>
        <w:rPr>
          <w:b/>
          <w:sz w:val="48"/>
          <w:szCs w:val="48"/>
          <w:u w:val="single"/>
        </w:rPr>
      </w:pPr>
      <w:r w:rsidRPr="00BA47B5">
        <w:rPr>
          <w:b/>
          <w:sz w:val="48"/>
          <w:szCs w:val="48"/>
          <w:u w:val="single"/>
        </w:rPr>
        <w:t>IGNITION INTERLOCK INFORMATION</w:t>
      </w:r>
    </w:p>
    <w:p w14:paraId="109E3C65" w14:textId="77777777" w:rsidR="00BA47B5" w:rsidRDefault="00BA47B5" w:rsidP="00BA47B5">
      <w:pPr>
        <w:jc w:val="center"/>
        <w:rPr>
          <w:b/>
          <w:sz w:val="48"/>
          <w:szCs w:val="48"/>
          <w:u w:val="single"/>
        </w:rPr>
      </w:pPr>
    </w:p>
    <w:p w14:paraId="217F9DD3" w14:textId="77777777" w:rsidR="00BA47B5" w:rsidRDefault="00BA47B5" w:rsidP="00BA47B5">
      <w:pPr>
        <w:rPr>
          <w:sz w:val="32"/>
          <w:szCs w:val="32"/>
        </w:rPr>
      </w:pPr>
      <w:r>
        <w:rPr>
          <w:sz w:val="32"/>
          <w:szCs w:val="32"/>
        </w:rPr>
        <w:t>If you are required to have an ignition interlock installed on your vehicle, you must use one of the companies listed below.  You can use any of the companies listed.</w:t>
      </w:r>
    </w:p>
    <w:p w14:paraId="37D664CB" w14:textId="77777777" w:rsidR="00BA47B5" w:rsidRDefault="00BA47B5" w:rsidP="00BA47B5">
      <w:pPr>
        <w:rPr>
          <w:sz w:val="32"/>
          <w:szCs w:val="32"/>
        </w:rPr>
      </w:pPr>
      <w:r>
        <w:rPr>
          <w:sz w:val="32"/>
          <w:szCs w:val="32"/>
        </w:rPr>
        <w:t xml:space="preserve">It is up to you to get the interlock installed </w:t>
      </w:r>
      <w:r w:rsidRPr="00BA47B5">
        <w:rPr>
          <w:b/>
          <w:sz w:val="32"/>
          <w:szCs w:val="32"/>
          <w:u w:val="single"/>
        </w:rPr>
        <w:t>BEFORE</w:t>
      </w:r>
      <w:r>
        <w:rPr>
          <w:sz w:val="32"/>
          <w:szCs w:val="32"/>
        </w:rPr>
        <w:t xml:space="preserve"> your driving privilege will be issued.</w:t>
      </w:r>
    </w:p>
    <w:p w14:paraId="36E5A1FA" w14:textId="77777777" w:rsidR="00BA47B5" w:rsidRDefault="00BA47B5" w:rsidP="00BA47B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FD4A2F" w14:paraId="65D454FC" w14:textId="77777777" w:rsidTr="00FD4A2F">
        <w:tc>
          <w:tcPr>
            <w:tcW w:w="5107" w:type="dxa"/>
          </w:tcPr>
          <w:p w14:paraId="2283D2AF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Lifesafer</w:t>
            </w:r>
            <w:proofErr w:type="spellEnd"/>
            <w:r>
              <w:rPr>
                <w:sz w:val="32"/>
                <w:szCs w:val="32"/>
              </w:rPr>
              <w:t xml:space="preserve"> Interlock of Ohio</w:t>
            </w:r>
          </w:p>
          <w:p w14:paraId="36363567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hyperlink r:id="rId7" w:history="1">
              <w:r w:rsidRPr="00E4520D">
                <w:rPr>
                  <w:rStyle w:val="Hyperlink"/>
                  <w:sz w:val="32"/>
                  <w:szCs w:val="32"/>
                </w:rPr>
                <w:t>www.lifesafer.com</w:t>
              </w:r>
            </w:hyperlink>
          </w:p>
          <w:p w14:paraId="58AB823D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885-932-5451</w:t>
            </w:r>
          </w:p>
        </w:tc>
        <w:tc>
          <w:tcPr>
            <w:tcW w:w="5107" w:type="dxa"/>
          </w:tcPr>
          <w:p w14:paraId="46B0457C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Smart Start</w:t>
            </w:r>
          </w:p>
          <w:p w14:paraId="73669264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hyperlink r:id="rId8" w:history="1">
              <w:r w:rsidRPr="00E4520D">
                <w:rPr>
                  <w:rStyle w:val="Hyperlink"/>
                  <w:sz w:val="32"/>
                  <w:szCs w:val="32"/>
                </w:rPr>
                <w:t>www.smartstartinc.com</w:t>
              </w:r>
            </w:hyperlink>
          </w:p>
          <w:p w14:paraId="410AF932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800-831-3299</w:t>
            </w:r>
          </w:p>
          <w:p w14:paraId="5D06B82C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</w:p>
        </w:tc>
      </w:tr>
      <w:tr w:rsidR="00FD4A2F" w14:paraId="6A8D43C2" w14:textId="77777777" w:rsidTr="00FD4A2F">
        <w:tc>
          <w:tcPr>
            <w:tcW w:w="5107" w:type="dxa"/>
          </w:tcPr>
          <w:p w14:paraId="1DCD420F" w14:textId="77777777" w:rsidR="00FD4A2F" w:rsidRDefault="00590080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Ohio Interlock Inc.</w:t>
            </w:r>
          </w:p>
          <w:p w14:paraId="666BEC40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hyperlink r:id="rId9" w:history="1">
              <w:r w:rsidRPr="00E4520D">
                <w:rPr>
                  <w:rStyle w:val="Hyperlink"/>
                  <w:sz w:val="32"/>
                  <w:szCs w:val="32"/>
                </w:rPr>
                <w:t>www.ohiointerlock.net</w:t>
              </w:r>
            </w:hyperlink>
          </w:p>
          <w:p w14:paraId="555332EF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866-616-3133</w:t>
            </w:r>
          </w:p>
          <w:p w14:paraId="73D5D2F0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5107" w:type="dxa"/>
          </w:tcPr>
          <w:p w14:paraId="6D0A3267" w14:textId="77777777" w:rsidR="00FD4A2F" w:rsidRDefault="00590080" w:rsidP="00BA47B5">
            <w:pPr>
              <w:pStyle w:val="NoSpacing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Intoxalock</w:t>
            </w:r>
            <w:proofErr w:type="spellEnd"/>
          </w:p>
          <w:p w14:paraId="3B3C84F1" w14:textId="7777777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hyperlink r:id="rId10" w:history="1">
              <w:r w:rsidRPr="00E4520D">
                <w:rPr>
                  <w:rStyle w:val="Hyperlink"/>
                  <w:sz w:val="32"/>
                  <w:szCs w:val="32"/>
                </w:rPr>
                <w:t>www.intoxalock.com</w:t>
              </w:r>
            </w:hyperlink>
            <w:r w:rsidR="00590080">
              <w:rPr>
                <w:sz w:val="32"/>
                <w:szCs w:val="32"/>
              </w:rPr>
              <w:t xml:space="preserve">  </w:t>
            </w:r>
          </w:p>
          <w:p w14:paraId="1BC4DE34" w14:textId="7A234997" w:rsidR="00FD4A2F" w:rsidRDefault="00FD4A2F" w:rsidP="00BA47B5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3462F">
              <w:rPr>
                <w:sz w:val="32"/>
                <w:szCs w:val="32"/>
              </w:rPr>
              <w:t>33</w:t>
            </w:r>
            <w:r>
              <w:rPr>
                <w:sz w:val="32"/>
                <w:szCs w:val="32"/>
              </w:rPr>
              <w:t>-</w:t>
            </w:r>
            <w:r w:rsidR="00E3462F">
              <w:rPr>
                <w:sz w:val="32"/>
                <w:szCs w:val="32"/>
              </w:rPr>
              <w:t>386</w:t>
            </w:r>
            <w:r>
              <w:rPr>
                <w:sz w:val="32"/>
                <w:szCs w:val="32"/>
              </w:rPr>
              <w:t>-</w:t>
            </w:r>
            <w:r w:rsidR="00E3462F">
              <w:rPr>
                <w:sz w:val="32"/>
                <w:szCs w:val="32"/>
              </w:rPr>
              <w:t>8233</w:t>
            </w:r>
          </w:p>
        </w:tc>
      </w:tr>
    </w:tbl>
    <w:p w14:paraId="486D65A2" w14:textId="77777777" w:rsidR="00BA47B5" w:rsidRPr="00BA47B5" w:rsidRDefault="00BA47B5" w:rsidP="00BA47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A47B5" w:rsidRPr="00BA47B5" w:rsidSect="00273A20">
      <w:headerReference w:type="default" r:id="rId11"/>
      <w:footerReference w:type="default" r:id="rId12"/>
      <w:pgSz w:w="12240" w:h="15840"/>
      <w:pgMar w:top="384" w:right="1008" w:bottom="720" w:left="1008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FE10" w14:textId="77777777" w:rsidR="00B350D6" w:rsidRDefault="00B350D6" w:rsidP="00052D01">
      <w:pPr>
        <w:spacing w:after="0" w:line="240" w:lineRule="auto"/>
      </w:pPr>
      <w:r>
        <w:separator/>
      </w:r>
    </w:p>
  </w:endnote>
  <w:endnote w:type="continuationSeparator" w:id="0">
    <w:p w14:paraId="7F91E5DC" w14:textId="77777777" w:rsidR="00B350D6" w:rsidRDefault="00B350D6" w:rsidP="0005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62E0" w14:textId="77777777" w:rsidR="00273A20" w:rsidRDefault="00052D01" w:rsidP="00273A20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="00273A20" w:rsidRPr="00273A20">
      <w:rPr>
        <w:b/>
        <w:i/>
        <w:sz w:val="18"/>
        <w:szCs w:val="16"/>
      </w:rPr>
      <w:t>Municipalities Served:</w:t>
    </w:r>
    <w:r w:rsidR="00273A20" w:rsidRPr="00273A20">
      <w:rPr>
        <w:sz w:val="18"/>
        <w:szCs w:val="16"/>
      </w:rPr>
      <w:t xml:space="preserve">  </w:t>
    </w:r>
    <w:r w:rsidR="00637113">
      <w:rPr>
        <w:sz w:val="16"/>
        <w:szCs w:val="16"/>
      </w:rPr>
      <w:t>Brunswick</w:t>
    </w:r>
    <w:r w:rsidR="00273A20">
      <w:rPr>
        <w:sz w:val="16"/>
        <w:szCs w:val="16"/>
      </w:rPr>
      <w:t xml:space="preserve">, </w:t>
    </w:r>
    <w:r w:rsidR="00637113">
      <w:rPr>
        <w:sz w:val="16"/>
        <w:szCs w:val="16"/>
      </w:rPr>
      <w:t>Chippewa Lake</w:t>
    </w:r>
    <w:r w:rsidR="00273A20">
      <w:rPr>
        <w:sz w:val="16"/>
        <w:szCs w:val="16"/>
      </w:rPr>
      <w:t>, Medina, Spencer</w:t>
    </w:r>
  </w:p>
  <w:p w14:paraId="4082F913" w14:textId="77777777" w:rsidR="00052D01" w:rsidRDefault="00273A20" w:rsidP="00273A20">
    <w:pPr>
      <w:pStyle w:val="Footer"/>
      <w:jc w:val="center"/>
    </w:pPr>
    <w:r w:rsidRPr="00273A20">
      <w:rPr>
        <w:b/>
        <w:i/>
        <w:sz w:val="18"/>
        <w:szCs w:val="16"/>
      </w:rPr>
      <w:t xml:space="preserve">Townships Served: </w:t>
    </w:r>
    <w:r>
      <w:rPr>
        <w:sz w:val="16"/>
        <w:szCs w:val="16"/>
      </w:rPr>
      <w:t xml:space="preserve">  Brunswick Hills, Chatham, Granger, </w:t>
    </w:r>
    <w:r w:rsidR="00637113">
      <w:rPr>
        <w:sz w:val="16"/>
        <w:szCs w:val="16"/>
      </w:rPr>
      <w:t>Hinckley</w:t>
    </w:r>
    <w:r>
      <w:rPr>
        <w:sz w:val="16"/>
        <w:szCs w:val="16"/>
      </w:rPr>
      <w:t xml:space="preserve">, Lafayette, </w:t>
    </w:r>
    <w:r w:rsidR="00637113">
      <w:rPr>
        <w:sz w:val="16"/>
        <w:szCs w:val="16"/>
      </w:rPr>
      <w:t>Litchfield</w:t>
    </w:r>
    <w:r>
      <w:rPr>
        <w:sz w:val="16"/>
        <w:szCs w:val="16"/>
      </w:rPr>
      <w:t xml:space="preserve">, </w:t>
    </w:r>
    <w:r w:rsidR="00637113">
      <w:rPr>
        <w:sz w:val="16"/>
        <w:szCs w:val="16"/>
      </w:rPr>
      <w:t>Liverpool</w:t>
    </w:r>
    <w:r>
      <w:rPr>
        <w:sz w:val="16"/>
        <w:szCs w:val="16"/>
      </w:rPr>
      <w:t xml:space="preserve">, Medina, </w:t>
    </w:r>
    <w:r w:rsidR="00637113">
      <w:rPr>
        <w:sz w:val="16"/>
        <w:szCs w:val="16"/>
      </w:rPr>
      <w:t>Montville</w:t>
    </w:r>
    <w:r>
      <w:rPr>
        <w:sz w:val="16"/>
        <w:szCs w:val="16"/>
      </w:rPr>
      <w:t xml:space="preserve">, Spencer, </w:t>
    </w:r>
    <w:r w:rsidR="00637113">
      <w:rPr>
        <w:sz w:val="16"/>
        <w:szCs w:val="16"/>
      </w:rPr>
      <w:t>York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A86C" w14:textId="77777777" w:rsidR="00B350D6" w:rsidRDefault="00B350D6" w:rsidP="00052D01">
      <w:pPr>
        <w:spacing w:after="0" w:line="240" w:lineRule="auto"/>
      </w:pPr>
      <w:r>
        <w:separator/>
      </w:r>
    </w:p>
  </w:footnote>
  <w:footnote w:type="continuationSeparator" w:id="0">
    <w:p w14:paraId="5B3DCA1F" w14:textId="77777777" w:rsidR="00B350D6" w:rsidRDefault="00B350D6" w:rsidP="0005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534" w14:textId="77777777" w:rsidR="00637113" w:rsidRPr="00D05EE3" w:rsidRDefault="00B45D3D" w:rsidP="00B45D3D">
    <w:pPr>
      <w:pStyle w:val="NoSpacing"/>
      <w:tabs>
        <w:tab w:val="left" w:pos="345"/>
        <w:tab w:val="center" w:pos="5112"/>
      </w:tabs>
      <w:spacing w:after="20"/>
      <w:ind w:left="-187" w:firstLine="187"/>
      <w:rPr>
        <w:rFonts w:ascii="Baskerville Old Face" w:hAnsi="Baskerville Old Face" w:cs="FrankRuehl"/>
        <w:b/>
        <w:spacing w:val="20"/>
        <w:sz w:val="32"/>
        <w:szCs w:val="32"/>
      </w:rPr>
    </w:pPr>
    <w:r>
      <w:rPr>
        <w:rFonts w:ascii="Baskerville Old Face" w:hAnsi="Baskerville Old Face" w:cs="FrankRuehl"/>
        <w:b/>
        <w:spacing w:val="20"/>
        <w:sz w:val="36"/>
        <w:szCs w:val="32"/>
      </w:rPr>
      <w:tab/>
    </w:r>
    <w:r>
      <w:rPr>
        <w:rFonts w:ascii="Baskerville Old Face" w:hAnsi="Baskerville Old Face" w:cs="FrankRuehl"/>
        <w:b/>
        <w:spacing w:val="20"/>
        <w:sz w:val="36"/>
        <w:szCs w:val="32"/>
      </w:rPr>
      <w:tab/>
    </w:r>
    <w:r w:rsidR="00D05EE3">
      <w:rPr>
        <w:rFonts w:ascii="Baskerville Old Face" w:hAnsi="Baskerville Old Face" w:cs="FrankRuehl"/>
        <w:b/>
        <w:spacing w:val="20"/>
        <w:sz w:val="36"/>
        <w:szCs w:val="32"/>
      </w:rPr>
      <w:t xml:space="preserve">      </w:t>
    </w:r>
    <w:r w:rsidR="00637113" w:rsidRPr="00D05EE3">
      <w:rPr>
        <w:rFonts w:ascii="Baskerville Old Face" w:hAnsi="Baskerville Old Face" w:cs="FrankRuehl"/>
        <w:b/>
        <w:spacing w:val="20"/>
        <w:sz w:val="36"/>
        <w:szCs w:val="32"/>
      </w:rPr>
      <w:t>MEDINA MUNICIPAL COURT</w:t>
    </w:r>
  </w:p>
  <w:tbl>
    <w:tblPr>
      <w:tblStyle w:val="TableGrid"/>
      <w:tblW w:w="10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5172"/>
      <w:gridCol w:w="2328"/>
    </w:tblGrid>
    <w:tr w:rsidR="00D05EE3" w14:paraId="7A88711C" w14:textId="77777777" w:rsidTr="00D05EE3">
      <w:trPr>
        <w:jc w:val="center"/>
      </w:trPr>
      <w:tc>
        <w:tcPr>
          <w:tcW w:w="3420" w:type="dxa"/>
        </w:tcPr>
        <w:p w14:paraId="6D928C2C" w14:textId="77777777" w:rsidR="00D05EE3" w:rsidRPr="00D05EE3" w:rsidRDefault="00D05EE3" w:rsidP="00D05EE3">
          <w:pPr>
            <w:pStyle w:val="NoSpacing"/>
            <w:spacing w:after="40"/>
            <w:rPr>
              <w:rFonts w:ascii="Baskerville Old Face" w:hAnsi="Baskerville Old Face"/>
              <w:sz w:val="18"/>
              <w:szCs w:val="18"/>
            </w:rPr>
          </w:pPr>
          <w:r w:rsidRPr="00D05EE3">
            <w:rPr>
              <w:rFonts w:ascii="Baskerville Old Face" w:hAnsi="Baskerville Old Face"/>
              <w:b/>
              <w:smallCaps/>
              <w:sz w:val="18"/>
              <w:szCs w:val="18"/>
            </w:rPr>
            <w:t>Gary F. Werner</w:t>
          </w:r>
          <w:r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Pr="00D05EE3">
            <w:rPr>
              <w:rFonts w:ascii="Baskerville Old Face" w:hAnsi="Baskerville Old Face"/>
              <w:sz w:val="16"/>
              <w:szCs w:val="18"/>
            </w:rPr>
            <w:t>Judge</w:t>
          </w:r>
        </w:p>
        <w:p w14:paraId="2A185D7C" w14:textId="77777777" w:rsidR="00D05EE3" w:rsidRPr="00D05EE3" w:rsidRDefault="008F456E" w:rsidP="00D05EE3">
          <w:pPr>
            <w:pStyle w:val="NoSpacing"/>
            <w:spacing w:after="40"/>
            <w:rPr>
              <w:rFonts w:ascii="Baskerville Old Face" w:hAnsi="Baskerville Old Face"/>
              <w:sz w:val="18"/>
              <w:szCs w:val="18"/>
            </w:rPr>
          </w:pPr>
          <w:r>
            <w:rPr>
              <w:rFonts w:ascii="Baskerville Old Face" w:hAnsi="Baskerville Old Face"/>
              <w:b/>
              <w:smallCaps/>
              <w:sz w:val="18"/>
              <w:szCs w:val="18"/>
            </w:rPr>
            <w:t>Linda A. Leggett</w:t>
          </w:r>
          <w:r w:rsidR="00D05EE3"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="00D05EE3" w:rsidRPr="00D05EE3">
            <w:rPr>
              <w:rFonts w:ascii="Baskerville Old Face" w:hAnsi="Baskerville Old Face"/>
              <w:sz w:val="16"/>
              <w:szCs w:val="18"/>
            </w:rPr>
            <w:t>Chief Magistrate</w:t>
          </w:r>
        </w:p>
        <w:p w14:paraId="03C72E4D" w14:textId="77777777" w:rsidR="00D05EE3" w:rsidRPr="00D05EE3" w:rsidRDefault="008F456E" w:rsidP="00D05EE3">
          <w:pPr>
            <w:pStyle w:val="NoSpacing"/>
            <w:spacing w:after="40"/>
            <w:rPr>
              <w:rFonts w:ascii="Baskerville Old Face" w:hAnsi="Baskerville Old Face"/>
              <w:sz w:val="16"/>
              <w:szCs w:val="18"/>
            </w:rPr>
          </w:pPr>
          <w:r>
            <w:rPr>
              <w:rFonts w:ascii="Baskerville Old Face" w:hAnsi="Baskerville Old Face"/>
              <w:b/>
              <w:smallCaps/>
              <w:sz w:val="18"/>
              <w:szCs w:val="18"/>
            </w:rPr>
            <w:t>Charles T. Lawrie</w:t>
          </w:r>
          <w:r w:rsidR="00D05EE3"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="00D05EE3" w:rsidRPr="00D05EE3">
            <w:rPr>
              <w:rFonts w:ascii="Baskerville Old Face" w:hAnsi="Baskerville Old Face"/>
              <w:sz w:val="16"/>
              <w:szCs w:val="18"/>
            </w:rPr>
            <w:t>Magistrate</w:t>
          </w:r>
        </w:p>
        <w:p w14:paraId="0B47E1B2" w14:textId="77777777" w:rsidR="00D05EE3" w:rsidRPr="00D05EE3" w:rsidRDefault="00D05EE3" w:rsidP="00D05EE3">
          <w:pPr>
            <w:pStyle w:val="NoSpacing"/>
            <w:spacing w:after="40"/>
            <w:rPr>
              <w:rFonts w:ascii="Baskerville Old Face" w:hAnsi="Baskerville Old Face"/>
              <w:sz w:val="18"/>
              <w:szCs w:val="18"/>
            </w:rPr>
          </w:pPr>
          <w:r w:rsidRPr="00D05EE3">
            <w:rPr>
              <w:rFonts w:ascii="Baskerville Old Face" w:hAnsi="Baskerville Old Face"/>
              <w:b/>
              <w:smallCaps/>
              <w:sz w:val="18"/>
              <w:szCs w:val="18"/>
            </w:rPr>
            <w:t>M</w:t>
          </w:r>
          <w:r w:rsidR="00EF1557">
            <w:rPr>
              <w:rFonts w:ascii="Baskerville Old Face" w:hAnsi="Baskerville Old Face"/>
              <w:b/>
              <w:smallCaps/>
              <w:sz w:val="18"/>
              <w:szCs w:val="18"/>
            </w:rPr>
            <w:t>att Esterle</w:t>
          </w:r>
          <w:r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Pr="00D05EE3">
            <w:rPr>
              <w:rFonts w:ascii="Baskerville Old Face" w:hAnsi="Baskerville Old Face"/>
              <w:sz w:val="16"/>
              <w:szCs w:val="18"/>
            </w:rPr>
            <w:t>Chief Probation Officer</w:t>
          </w:r>
        </w:p>
        <w:p w14:paraId="5FAA1319" w14:textId="77777777" w:rsidR="00D05EE3" w:rsidRPr="00D05EE3" w:rsidRDefault="00B07F4F" w:rsidP="00D05EE3">
          <w:pPr>
            <w:pStyle w:val="NoSpacing"/>
            <w:spacing w:after="40"/>
            <w:rPr>
              <w:rFonts w:ascii="Baskerville Old Face" w:hAnsi="Baskerville Old Face"/>
              <w:sz w:val="18"/>
              <w:szCs w:val="18"/>
            </w:rPr>
          </w:pPr>
          <w:r>
            <w:rPr>
              <w:rFonts w:ascii="Baskerville Old Face" w:hAnsi="Baskerville Old Face"/>
              <w:b/>
              <w:smallCaps/>
              <w:sz w:val="18"/>
              <w:szCs w:val="18"/>
            </w:rPr>
            <w:t>Cindy Lastuka</w:t>
          </w:r>
          <w:r w:rsidR="00D05EE3"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="00D05EE3" w:rsidRPr="00D05EE3">
            <w:rPr>
              <w:rFonts w:ascii="Baskerville Old Face" w:hAnsi="Baskerville Old Face"/>
              <w:sz w:val="16"/>
              <w:szCs w:val="18"/>
            </w:rPr>
            <w:t xml:space="preserve">Court </w:t>
          </w:r>
          <w:r>
            <w:rPr>
              <w:rFonts w:ascii="Baskerville Old Face" w:hAnsi="Baskerville Old Face"/>
              <w:sz w:val="16"/>
              <w:szCs w:val="18"/>
            </w:rPr>
            <w:t>Manager</w:t>
          </w:r>
        </w:p>
        <w:p w14:paraId="1AAB9115" w14:textId="77777777" w:rsidR="00D05EE3" w:rsidRDefault="00FD4A2F" w:rsidP="00D05EE3">
          <w:pPr>
            <w:pStyle w:val="NoSpacing"/>
            <w:spacing w:after="40"/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  <w:b/>
              <w:smallCaps/>
              <w:sz w:val="18"/>
              <w:szCs w:val="18"/>
            </w:rPr>
            <w:t>RYAN NAGY</w:t>
          </w:r>
          <w:r w:rsidR="00D05EE3" w:rsidRPr="00D05EE3">
            <w:rPr>
              <w:rFonts w:ascii="Baskerville Old Face" w:hAnsi="Baskerville Old Face"/>
              <w:sz w:val="18"/>
              <w:szCs w:val="18"/>
            </w:rPr>
            <w:t xml:space="preserve">,  </w:t>
          </w:r>
          <w:r w:rsidR="00D05EE3" w:rsidRPr="00D05EE3">
            <w:rPr>
              <w:rFonts w:ascii="Baskerville Old Face" w:hAnsi="Baskerville Old Face"/>
              <w:sz w:val="16"/>
              <w:szCs w:val="18"/>
            </w:rPr>
            <w:t>Bailiff</w:t>
          </w:r>
        </w:p>
      </w:tc>
      <w:tc>
        <w:tcPr>
          <w:tcW w:w="5172" w:type="dxa"/>
        </w:tcPr>
        <w:p w14:paraId="42E994CA" w14:textId="77777777" w:rsidR="00D05EE3" w:rsidRPr="00831A32" w:rsidRDefault="00D05EE3" w:rsidP="00D05EE3">
          <w:pPr>
            <w:pStyle w:val="NoSpacing"/>
            <w:ind w:right="359"/>
            <w:jc w:val="center"/>
            <w:rPr>
              <w:rFonts w:ascii="Baskerville Old Face" w:hAnsi="Baskerville Old Face"/>
            </w:rPr>
          </w:pPr>
          <w:r w:rsidRPr="00831A32">
            <w:rPr>
              <w:rFonts w:ascii="Baskerville Old Face" w:hAnsi="Baskerville Old Face"/>
            </w:rPr>
            <w:t>135 N. ELMWOOD AVENUE</w:t>
          </w:r>
        </w:p>
        <w:p w14:paraId="15FDF223" w14:textId="77777777" w:rsidR="00D05EE3" w:rsidRPr="00831A32" w:rsidRDefault="00D05EE3" w:rsidP="00D05EE3">
          <w:pPr>
            <w:pStyle w:val="NoSpacing"/>
            <w:ind w:right="359"/>
            <w:jc w:val="center"/>
            <w:rPr>
              <w:rFonts w:ascii="Baskerville Old Face" w:hAnsi="Baskerville Old Face"/>
            </w:rPr>
          </w:pPr>
          <w:r w:rsidRPr="00831A32">
            <w:rPr>
              <w:rFonts w:ascii="Baskerville Old Face" w:hAnsi="Baskerville Old Face"/>
            </w:rPr>
            <w:t>MEDINA, OH  44256</w:t>
          </w:r>
        </w:p>
        <w:p w14:paraId="4A3ED9A5" w14:textId="77777777" w:rsidR="00D05EE3" w:rsidRPr="00D05EE3" w:rsidRDefault="00D05EE3" w:rsidP="00D05EE3">
          <w:pPr>
            <w:pStyle w:val="NoSpacing"/>
            <w:ind w:right="359"/>
            <w:jc w:val="center"/>
            <w:rPr>
              <w:rFonts w:ascii="Baskerville Old Face" w:hAnsi="Baskerville Old Face"/>
            </w:rPr>
          </w:pPr>
          <w:hyperlink r:id="rId1" w:history="1">
            <w:r w:rsidRPr="00D05EE3">
              <w:rPr>
                <w:rStyle w:val="Hyperlink"/>
                <w:rFonts w:ascii="Baskerville Old Face" w:hAnsi="Baskerville Old Face"/>
                <w:color w:val="auto"/>
                <w:u w:val="none"/>
              </w:rPr>
              <w:t>mmc@medinamunicipalcourt.org</w:t>
            </w:r>
          </w:hyperlink>
        </w:p>
        <w:p w14:paraId="683059DE" w14:textId="77777777" w:rsidR="00D05EE3" w:rsidRDefault="00D05EE3" w:rsidP="00D05EE3">
          <w:pPr>
            <w:pStyle w:val="NoSpacing"/>
            <w:ind w:right="359"/>
            <w:jc w:val="center"/>
            <w:rPr>
              <w:rFonts w:ascii="Baskerville Old Face" w:hAnsi="Baskerville Old Face"/>
            </w:rPr>
          </w:pPr>
          <w:hyperlink r:id="rId2" w:history="1">
            <w:r w:rsidRPr="00D05EE3">
              <w:rPr>
                <w:rStyle w:val="Hyperlink"/>
                <w:rFonts w:ascii="Baskerville Old Face" w:hAnsi="Baskerville Old Face"/>
                <w:color w:val="auto"/>
                <w:u w:val="none"/>
              </w:rPr>
              <w:t>www.medinamunicipalcourt.org</w:t>
            </w:r>
          </w:hyperlink>
        </w:p>
        <w:p w14:paraId="21F48C11" w14:textId="77777777" w:rsidR="00D05EE3" w:rsidRDefault="00D05EE3" w:rsidP="00637113">
          <w:pPr>
            <w:pStyle w:val="NoSpacing"/>
            <w:jc w:val="center"/>
            <w:rPr>
              <w:rFonts w:ascii="Baskerville Old Face" w:hAnsi="Baskerville Old Fac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D98CE7" wp14:editId="3AFF47B2">
                <wp:simplePos x="0" y="0"/>
                <wp:positionH relativeFrom="column">
                  <wp:posOffset>-41910</wp:posOffset>
                </wp:positionH>
                <wp:positionV relativeFrom="paragraph">
                  <wp:posOffset>-684530</wp:posOffset>
                </wp:positionV>
                <wp:extent cx="772795" cy="758190"/>
                <wp:effectExtent l="0" t="0" r="8255" b="3810"/>
                <wp:wrapTight wrapText="bothSides">
                  <wp:wrapPolygon edited="0">
                    <wp:start x="0" y="0"/>
                    <wp:lineTo x="0" y="21166"/>
                    <wp:lineTo x="21298" y="21166"/>
                    <wp:lineTo x="21298" y="0"/>
                    <wp:lineTo x="0" y="0"/>
                  </wp:wrapPolygon>
                </wp:wrapTight>
                <wp:docPr id="1" name="Picture 1" descr="Image re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8" w:type="dxa"/>
        </w:tcPr>
        <w:p w14:paraId="3DAE29AA" w14:textId="77777777" w:rsidR="00D05EE3" w:rsidRPr="00D05EE3" w:rsidRDefault="00D05EE3" w:rsidP="00637113">
          <w:pPr>
            <w:pStyle w:val="NoSpacing"/>
            <w:jc w:val="center"/>
            <w:rPr>
              <w:rFonts w:ascii="Baskerville Old Face" w:hAnsi="Baskerville Old Face"/>
              <w:b/>
              <w:smallCaps/>
              <w:sz w:val="16"/>
              <w:szCs w:val="16"/>
              <w:u w:val="single"/>
            </w:rPr>
          </w:pPr>
          <w:r w:rsidRPr="00D05EE3">
            <w:rPr>
              <w:rFonts w:ascii="Baskerville Old Face" w:hAnsi="Baskerville Old Face"/>
              <w:b/>
              <w:smallCaps/>
              <w:sz w:val="18"/>
              <w:szCs w:val="16"/>
              <w:u w:val="single"/>
            </w:rPr>
            <w:t>Court</w:t>
          </w:r>
        </w:p>
        <w:p w14:paraId="5D812F28" w14:textId="77777777" w:rsidR="00D05EE3" w:rsidRPr="00D05EE3" w:rsidRDefault="00D05EE3" w:rsidP="00637113">
          <w:pPr>
            <w:pStyle w:val="NoSpacing"/>
            <w:jc w:val="center"/>
            <w:rPr>
              <w:rFonts w:ascii="Baskerville Old Face" w:hAnsi="Baskerville Old Face"/>
              <w:sz w:val="18"/>
              <w:szCs w:val="16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 xml:space="preserve">330.723.3287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Medina</w:t>
          </w:r>
        </w:p>
        <w:p w14:paraId="3FFAE78D" w14:textId="77777777" w:rsidR="00D05EE3" w:rsidRPr="00D05EE3" w:rsidRDefault="00D05EE3" w:rsidP="00637113">
          <w:pPr>
            <w:pStyle w:val="NoSpacing"/>
            <w:jc w:val="center"/>
            <w:rPr>
              <w:rFonts w:ascii="Baskerville Old Face" w:hAnsi="Baskerville Old Face"/>
              <w:sz w:val="18"/>
              <w:szCs w:val="16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 xml:space="preserve">330.225.3047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Brunswick</w:t>
          </w:r>
        </w:p>
        <w:p w14:paraId="1791D3C8" w14:textId="77777777" w:rsidR="00D05EE3" w:rsidRPr="00D05EE3" w:rsidRDefault="00D05EE3" w:rsidP="00637113">
          <w:pPr>
            <w:pStyle w:val="NoSpacing"/>
            <w:jc w:val="center"/>
            <w:rPr>
              <w:rFonts w:ascii="Baskerville Old Face" w:hAnsi="Baskerville Old Face"/>
              <w:sz w:val="16"/>
              <w:szCs w:val="16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 xml:space="preserve">330.225.1108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Fax</w:t>
          </w:r>
        </w:p>
        <w:p w14:paraId="5076650A" w14:textId="77777777" w:rsidR="00D05EE3" w:rsidRPr="00D05EE3" w:rsidRDefault="00D05EE3" w:rsidP="00637113">
          <w:pPr>
            <w:pStyle w:val="NoSpacing"/>
            <w:jc w:val="center"/>
            <w:rPr>
              <w:rFonts w:ascii="Baskerville Old Face" w:hAnsi="Baskerville Old Face"/>
              <w:sz w:val="16"/>
              <w:szCs w:val="16"/>
            </w:rPr>
          </w:pPr>
        </w:p>
        <w:p w14:paraId="690F121D" w14:textId="77777777" w:rsidR="00D05EE3" w:rsidRPr="00D05EE3" w:rsidRDefault="00D05EE3" w:rsidP="00D05EE3">
          <w:pPr>
            <w:pStyle w:val="NoSpacing"/>
            <w:jc w:val="center"/>
            <w:rPr>
              <w:rFonts w:ascii="Baskerville Old Face" w:hAnsi="Baskerville Old Face"/>
              <w:b/>
              <w:smallCaps/>
              <w:sz w:val="18"/>
              <w:szCs w:val="16"/>
              <w:u w:val="single"/>
            </w:rPr>
          </w:pPr>
          <w:r w:rsidRPr="00D05EE3">
            <w:rPr>
              <w:rFonts w:ascii="Baskerville Old Face" w:hAnsi="Baskerville Old Face"/>
              <w:b/>
              <w:smallCaps/>
              <w:sz w:val="18"/>
              <w:szCs w:val="16"/>
              <w:u w:val="single"/>
            </w:rPr>
            <w:t>Probation</w:t>
          </w:r>
        </w:p>
        <w:p w14:paraId="0236C871" w14:textId="77777777" w:rsidR="00D05EE3" w:rsidRPr="00D05EE3" w:rsidRDefault="00D05EE3" w:rsidP="00D05EE3">
          <w:pPr>
            <w:pStyle w:val="NoSpacing"/>
            <w:jc w:val="center"/>
            <w:rPr>
              <w:rFonts w:ascii="Baskerville Old Face" w:hAnsi="Baskerville Old Face"/>
              <w:sz w:val="18"/>
              <w:szCs w:val="16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>330.723.</w:t>
          </w:r>
          <w:r w:rsidR="00C60659">
            <w:rPr>
              <w:rFonts w:ascii="Baskerville Old Face" w:hAnsi="Baskerville Old Face"/>
              <w:sz w:val="18"/>
              <w:szCs w:val="16"/>
            </w:rPr>
            <w:t>7313</w:t>
          </w:r>
          <w:r w:rsidRPr="00D05EE3">
            <w:rPr>
              <w:rFonts w:ascii="Baskerville Old Face" w:hAnsi="Baskerville Old Face"/>
              <w:sz w:val="18"/>
              <w:szCs w:val="16"/>
            </w:rPr>
            <w:t xml:space="preserve">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Medina</w:t>
          </w:r>
        </w:p>
        <w:p w14:paraId="0AB44BBB" w14:textId="77777777" w:rsidR="00D05EE3" w:rsidRPr="00D05EE3" w:rsidRDefault="00D05EE3" w:rsidP="00D05EE3">
          <w:pPr>
            <w:pStyle w:val="NoSpacing"/>
            <w:jc w:val="center"/>
            <w:rPr>
              <w:rFonts w:ascii="Baskerville Old Face" w:hAnsi="Baskerville Old Face"/>
              <w:sz w:val="18"/>
              <w:szCs w:val="16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>330.225.</w:t>
          </w:r>
          <w:r w:rsidR="00C60659">
            <w:rPr>
              <w:rFonts w:ascii="Baskerville Old Face" w:hAnsi="Baskerville Old Face"/>
              <w:sz w:val="18"/>
              <w:szCs w:val="16"/>
            </w:rPr>
            <w:t>0217</w:t>
          </w:r>
          <w:r w:rsidRPr="00D05EE3">
            <w:rPr>
              <w:rFonts w:ascii="Baskerville Old Face" w:hAnsi="Baskerville Old Face"/>
              <w:sz w:val="18"/>
              <w:szCs w:val="16"/>
            </w:rPr>
            <w:t xml:space="preserve">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Brunswick</w:t>
          </w:r>
        </w:p>
        <w:p w14:paraId="41C9ECA6" w14:textId="77777777" w:rsidR="00D05EE3" w:rsidRPr="00D05EE3" w:rsidRDefault="00D05EE3" w:rsidP="00C60659">
          <w:pPr>
            <w:pStyle w:val="NoSpacing"/>
            <w:jc w:val="center"/>
            <w:rPr>
              <w:rFonts w:ascii="Baskerville Old Face" w:hAnsi="Baskerville Old Face"/>
              <w:u w:val="single"/>
            </w:rPr>
          </w:pPr>
          <w:r w:rsidRPr="00D05EE3">
            <w:rPr>
              <w:rFonts w:ascii="Baskerville Old Face" w:hAnsi="Baskerville Old Face"/>
              <w:sz w:val="18"/>
              <w:szCs w:val="16"/>
            </w:rPr>
            <w:t>330.</w:t>
          </w:r>
          <w:r w:rsidR="00C60659">
            <w:rPr>
              <w:rFonts w:ascii="Baskerville Old Face" w:hAnsi="Baskerville Old Face"/>
              <w:sz w:val="18"/>
              <w:szCs w:val="16"/>
            </w:rPr>
            <w:t>723.6915</w:t>
          </w:r>
          <w:r w:rsidRPr="00D05EE3">
            <w:rPr>
              <w:rFonts w:ascii="Baskerville Old Face" w:hAnsi="Baskerville Old Face"/>
              <w:sz w:val="18"/>
              <w:szCs w:val="16"/>
            </w:rPr>
            <w:t xml:space="preserve"> – </w:t>
          </w:r>
          <w:r w:rsidRPr="00D05EE3">
            <w:rPr>
              <w:rFonts w:ascii="Baskerville Old Face" w:hAnsi="Baskerville Old Face"/>
              <w:sz w:val="16"/>
              <w:szCs w:val="16"/>
            </w:rPr>
            <w:t>Fax</w:t>
          </w:r>
        </w:p>
      </w:tc>
    </w:tr>
  </w:tbl>
  <w:p w14:paraId="5F6847C4" w14:textId="77777777" w:rsidR="00D05EE3" w:rsidRDefault="00D05EE3" w:rsidP="00637113">
    <w:pPr>
      <w:pStyle w:val="NoSpacing"/>
      <w:jc w:val="center"/>
      <w:rPr>
        <w:rFonts w:ascii="Baskerville Old Face" w:hAnsi="Baskerville Old Fac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32"/>
    <w:rsid w:val="00052D01"/>
    <w:rsid w:val="000D15A1"/>
    <w:rsid w:val="00126FCF"/>
    <w:rsid w:val="00164945"/>
    <w:rsid w:val="00251069"/>
    <w:rsid w:val="00254133"/>
    <w:rsid w:val="00273A20"/>
    <w:rsid w:val="0036209C"/>
    <w:rsid w:val="00415A71"/>
    <w:rsid w:val="004A3D8F"/>
    <w:rsid w:val="004A4385"/>
    <w:rsid w:val="004C24C8"/>
    <w:rsid w:val="00590080"/>
    <w:rsid w:val="005F1A46"/>
    <w:rsid w:val="00620233"/>
    <w:rsid w:val="00637113"/>
    <w:rsid w:val="007A2574"/>
    <w:rsid w:val="007A7A2E"/>
    <w:rsid w:val="00831A32"/>
    <w:rsid w:val="00893165"/>
    <w:rsid w:val="00893FBC"/>
    <w:rsid w:val="008B6F70"/>
    <w:rsid w:val="008F40A0"/>
    <w:rsid w:val="008F456E"/>
    <w:rsid w:val="00905142"/>
    <w:rsid w:val="00A94EC9"/>
    <w:rsid w:val="00AB7578"/>
    <w:rsid w:val="00AD7F45"/>
    <w:rsid w:val="00B07F4F"/>
    <w:rsid w:val="00B350D6"/>
    <w:rsid w:val="00B45D3D"/>
    <w:rsid w:val="00BA47B5"/>
    <w:rsid w:val="00C60659"/>
    <w:rsid w:val="00C763E5"/>
    <w:rsid w:val="00CC12CA"/>
    <w:rsid w:val="00D05EE3"/>
    <w:rsid w:val="00DD03A0"/>
    <w:rsid w:val="00E3462F"/>
    <w:rsid w:val="00E43197"/>
    <w:rsid w:val="00ED110A"/>
    <w:rsid w:val="00EF1557"/>
    <w:rsid w:val="00F7247B"/>
    <w:rsid w:val="00FD4A2F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8F1CD"/>
  <w15:docId w15:val="{368142C7-EC6D-462B-8A80-72E5D81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D15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NoSpacing">
    <w:name w:val="No Spacing"/>
    <w:uiPriority w:val="1"/>
    <w:qFormat/>
    <w:rsid w:val="00831A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01"/>
  </w:style>
  <w:style w:type="paragraph" w:styleId="Footer">
    <w:name w:val="footer"/>
    <w:basedOn w:val="Normal"/>
    <w:link w:val="FooterChar"/>
    <w:uiPriority w:val="99"/>
    <w:unhideWhenUsed/>
    <w:rsid w:val="0005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01"/>
  </w:style>
  <w:style w:type="paragraph" w:styleId="BalloonText">
    <w:name w:val="Balloon Text"/>
    <w:basedOn w:val="Normal"/>
    <w:link w:val="BalloonTextChar"/>
    <w:uiPriority w:val="99"/>
    <w:semiHidden/>
    <w:unhideWhenUsed/>
    <w:rsid w:val="00C7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E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start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esafe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toxalo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iointerloc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inamunicipalcourt.org" TargetMode="External"/><Relationship Id="rId1" Type="http://schemas.openxmlformats.org/officeDocument/2006/relationships/hyperlink" Target="mailto:mmc@medinamunicipalcou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EB39-5956-498B-B6EC-46D1697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A Henry</dc:creator>
  <cp:lastModifiedBy>Josh Strong</cp:lastModifiedBy>
  <cp:revision>2</cp:revision>
  <cp:lastPrinted>2017-12-15T21:23:00Z</cp:lastPrinted>
  <dcterms:created xsi:type="dcterms:W3CDTF">2025-04-07T18:50:00Z</dcterms:created>
  <dcterms:modified xsi:type="dcterms:W3CDTF">2025-04-07T18:50:00Z</dcterms:modified>
</cp:coreProperties>
</file>